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1522B" w14:textId="05BCD0A8" w:rsidR="008E02A9" w:rsidRDefault="008E02A9" w:rsidP="00106D84">
      <w:pPr>
        <w:jc w:val="center"/>
        <w:rPr>
          <w:b/>
          <w:bCs/>
        </w:rPr>
      </w:pPr>
      <w:r>
        <w:rPr>
          <w:b/>
          <w:bCs/>
        </w:rPr>
        <w:t>P</w:t>
      </w:r>
      <w:r w:rsidR="004D50D4">
        <w:rPr>
          <w:b/>
          <w:bCs/>
        </w:rPr>
        <w:t>ASKAIDROJUMA RAKSTS</w:t>
      </w:r>
    </w:p>
    <w:p w14:paraId="7B268104" w14:textId="730F8966" w:rsidR="00106D84" w:rsidRPr="00106D84" w:rsidRDefault="00106D84" w:rsidP="00106D84">
      <w:pPr>
        <w:jc w:val="center"/>
        <w:rPr>
          <w:b/>
          <w:bCs/>
        </w:rPr>
      </w:pPr>
      <w:bookmarkStart w:id="0" w:name="_Hlk168659473"/>
      <w:r w:rsidRPr="00106D84">
        <w:rPr>
          <w:b/>
          <w:bCs/>
        </w:rPr>
        <w:t>Madonas novada pašvaldības 202</w:t>
      </w:r>
      <w:r w:rsidR="003373CF">
        <w:rPr>
          <w:b/>
          <w:bCs/>
        </w:rPr>
        <w:t>6</w:t>
      </w:r>
      <w:r w:rsidRPr="00106D84">
        <w:rPr>
          <w:b/>
          <w:bCs/>
        </w:rPr>
        <w:t xml:space="preserve">. gada </w:t>
      </w:r>
      <w:r w:rsidR="004D50D4">
        <w:rPr>
          <w:b/>
          <w:bCs/>
        </w:rPr>
        <w:t>29</w:t>
      </w:r>
      <w:r w:rsidRPr="00106D84">
        <w:rPr>
          <w:b/>
          <w:bCs/>
        </w:rPr>
        <w:t xml:space="preserve">. </w:t>
      </w:r>
      <w:r w:rsidR="004D50D4">
        <w:rPr>
          <w:b/>
          <w:bCs/>
        </w:rPr>
        <w:t>septembra</w:t>
      </w:r>
      <w:r w:rsidRPr="00106D84">
        <w:rPr>
          <w:b/>
          <w:bCs/>
        </w:rPr>
        <w:t xml:space="preserve"> saistoš</w:t>
      </w:r>
      <w:r w:rsidR="008E02A9">
        <w:rPr>
          <w:b/>
          <w:bCs/>
        </w:rPr>
        <w:t>ajiem</w:t>
      </w:r>
      <w:r w:rsidRPr="00106D84">
        <w:rPr>
          <w:b/>
          <w:bCs/>
        </w:rPr>
        <w:t xml:space="preserve"> noteikum</w:t>
      </w:r>
      <w:r w:rsidR="008E02A9">
        <w:rPr>
          <w:b/>
          <w:bCs/>
        </w:rPr>
        <w:t>iem</w:t>
      </w:r>
      <w:r w:rsidRPr="00106D84">
        <w:rPr>
          <w:b/>
          <w:bCs/>
        </w:rPr>
        <w:t xml:space="preserve"> Nr. </w:t>
      </w:r>
      <w:r w:rsidR="004D50D4">
        <w:rPr>
          <w:b/>
          <w:bCs/>
        </w:rPr>
        <w:t>12</w:t>
      </w:r>
    </w:p>
    <w:p w14:paraId="01B7A20A" w14:textId="75BC7190" w:rsidR="00106D84" w:rsidRPr="00106D84" w:rsidRDefault="00106D84" w:rsidP="008E02A9">
      <w:pPr>
        <w:jc w:val="center"/>
        <w:rPr>
          <w:b/>
          <w:bCs/>
        </w:rPr>
      </w:pPr>
      <w:r w:rsidRPr="00106D84">
        <w:rPr>
          <w:b/>
          <w:bCs/>
        </w:rPr>
        <w:t>“</w:t>
      </w:r>
      <w:r w:rsidR="003373CF" w:rsidRPr="003373CF">
        <w:rPr>
          <w:b/>
          <w:bCs/>
        </w:rPr>
        <w:t>Grozījumi Madonas novada pašvaldības 2025.</w:t>
      </w:r>
      <w:r w:rsidR="003373CF">
        <w:rPr>
          <w:b/>
          <w:bCs/>
        </w:rPr>
        <w:t> </w:t>
      </w:r>
      <w:r w:rsidR="003373CF" w:rsidRPr="003373CF">
        <w:rPr>
          <w:b/>
          <w:bCs/>
        </w:rPr>
        <w:t>gada 27.</w:t>
      </w:r>
      <w:r w:rsidR="003373CF">
        <w:rPr>
          <w:b/>
          <w:bCs/>
        </w:rPr>
        <w:t> </w:t>
      </w:r>
      <w:r w:rsidR="003373CF" w:rsidRPr="003373CF">
        <w:rPr>
          <w:b/>
          <w:bCs/>
        </w:rPr>
        <w:t>novembra saistošajos noteikumos Nr.</w:t>
      </w:r>
      <w:r w:rsidR="003373CF">
        <w:rPr>
          <w:b/>
          <w:bCs/>
        </w:rPr>
        <w:t> </w:t>
      </w:r>
      <w:r w:rsidR="003373CF" w:rsidRPr="003373CF">
        <w:rPr>
          <w:b/>
          <w:bCs/>
        </w:rPr>
        <w:t>25 “Pirmsskolas vecuma bērnu reģistrācijas, uzņemšanas, atskaitīšanas un diennakts uzraudzības pakalpojuma sniegšanas kārtība Madonas novada pašvaldības izglītības iestādēs, kas īsteno pirmsskolas izglītības programmas””</w:t>
      </w:r>
      <w:bookmarkEnd w:id="0"/>
    </w:p>
    <w:p w14:paraId="284B2AE5" w14:textId="77777777" w:rsidR="007951CC" w:rsidRDefault="007951CC" w:rsidP="00ED7EF3">
      <w:pPr>
        <w:pStyle w:val="Pamatteksts"/>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3253"/>
        <w:gridCol w:w="6085"/>
      </w:tblGrid>
      <w:tr w:rsidR="007951CC" w:rsidRPr="00106D84" w14:paraId="65600D9A" w14:textId="77777777" w:rsidTr="007951CC">
        <w:tc>
          <w:tcPr>
            <w:tcW w:w="1742" w:type="pct"/>
            <w:tcBorders>
              <w:top w:val="outset" w:sz="6" w:space="0" w:color="414142"/>
              <w:left w:val="outset" w:sz="6" w:space="0" w:color="414142"/>
              <w:bottom w:val="outset" w:sz="6" w:space="0" w:color="414142"/>
              <w:right w:val="outset" w:sz="6" w:space="0" w:color="414142"/>
            </w:tcBorders>
            <w:shd w:val="clear" w:color="auto" w:fill="FFFFFF"/>
            <w:hideMark/>
          </w:tcPr>
          <w:p w14:paraId="199A8E82" w14:textId="77777777" w:rsidR="007951CC" w:rsidRPr="00106D84" w:rsidRDefault="007951CC" w:rsidP="00796F6C">
            <w:pPr>
              <w:jc w:val="center"/>
              <w:rPr>
                <w:b/>
                <w:bCs/>
              </w:rPr>
            </w:pPr>
            <w:r w:rsidRPr="00106D84">
              <w:rPr>
                <w:b/>
                <w:bCs/>
              </w:rPr>
              <w:t>Paskaidrojuma raksta sadaļa</w:t>
            </w:r>
          </w:p>
        </w:tc>
        <w:tc>
          <w:tcPr>
            <w:tcW w:w="325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59CED1" w14:textId="77777777" w:rsidR="007951CC" w:rsidRPr="00106D84" w:rsidRDefault="007951CC" w:rsidP="00796F6C">
            <w:pPr>
              <w:jc w:val="center"/>
              <w:rPr>
                <w:b/>
                <w:bCs/>
              </w:rPr>
            </w:pPr>
            <w:r w:rsidRPr="00106D84">
              <w:rPr>
                <w:b/>
                <w:bCs/>
              </w:rPr>
              <w:t>Norādāmā informācija</w:t>
            </w:r>
          </w:p>
        </w:tc>
      </w:tr>
      <w:tr w:rsidR="007951CC" w:rsidRPr="00106D84" w14:paraId="0013E478" w14:textId="77777777" w:rsidTr="007951CC">
        <w:tc>
          <w:tcPr>
            <w:tcW w:w="1742" w:type="pct"/>
            <w:tcBorders>
              <w:top w:val="outset" w:sz="6" w:space="0" w:color="414142"/>
              <w:left w:val="outset" w:sz="6" w:space="0" w:color="414142"/>
              <w:bottom w:val="outset" w:sz="6" w:space="0" w:color="414142"/>
              <w:right w:val="outset" w:sz="6" w:space="0" w:color="414142"/>
            </w:tcBorders>
            <w:shd w:val="clear" w:color="auto" w:fill="FFFFFF"/>
            <w:hideMark/>
          </w:tcPr>
          <w:p w14:paraId="30F6B971" w14:textId="77777777" w:rsidR="007951CC" w:rsidRPr="00106D84" w:rsidRDefault="007951CC" w:rsidP="00796F6C">
            <w:r w:rsidRPr="00106D84">
              <w:t>Mērķis un nepieciešamības pamatojums</w:t>
            </w:r>
          </w:p>
        </w:tc>
        <w:tc>
          <w:tcPr>
            <w:tcW w:w="3258" w:type="pct"/>
            <w:tcBorders>
              <w:top w:val="outset" w:sz="6" w:space="0" w:color="414142"/>
              <w:left w:val="outset" w:sz="6" w:space="0" w:color="414142"/>
              <w:bottom w:val="outset" w:sz="6" w:space="0" w:color="414142"/>
              <w:right w:val="outset" w:sz="6" w:space="0" w:color="414142"/>
            </w:tcBorders>
            <w:shd w:val="clear" w:color="auto" w:fill="FFFFFF"/>
            <w:hideMark/>
          </w:tcPr>
          <w:p w14:paraId="18924BAA" w14:textId="77777777" w:rsidR="003373CF" w:rsidRPr="003373CF" w:rsidRDefault="003373CF" w:rsidP="003373CF">
            <w:pPr>
              <w:ind w:left="118" w:right="102"/>
              <w:jc w:val="both"/>
            </w:pPr>
            <w:r w:rsidRPr="003373CF">
              <w:t>Madonas novada pašvaldība 2025. gada 27. novembrī izdevusi saistošos noteikumus Nr. 25 “Pirmsskolas vecuma bērnu reģistrācijas, uzņemšanas, atskaitīšanas un diennakts uzraudzības pakalpojuma sniegšanas kārtība Madonas novada pašvaldības izglītības iestādēs, kas īsteno pirmsskolas izglītības programmas” (turpmāk – Saistošie noteikumi Nr. 25).</w:t>
            </w:r>
          </w:p>
          <w:p w14:paraId="3F6D64F7" w14:textId="77777777" w:rsidR="003373CF" w:rsidRPr="003373CF" w:rsidRDefault="003373CF" w:rsidP="003373CF">
            <w:pPr>
              <w:ind w:left="118" w:right="102"/>
              <w:jc w:val="both"/>
            </w:pPr>
            <w:r w:rsidRPr="003373CF">
              <w:t>Saistošie noteikumi Nr. 25 nosaka kārtību, kādā privātpersonai ir iespēja pieteikt pirmsskolas vecuma bērnu uzņemšanai Madonas novada pašvaldības izglītības iestādē pirmsskolas izglītības programmas apguvei, tajā skaitā paredzot iespēju pieteikumu iesniegt elektroniski pakalpojumu portālā e-pakalpojumi.lv. Šobrīd šo pakalpojumu nodrošina SIA “</w:t>
            </w:r>
            <w:proofErr w:type="spellStart"/>
            <w:r w:rsidRPr="003373CF">
              <w:t>Dativa</w:t>
            </w:r>
            <w:proofErr w:type="spellEnd"/>
            <w:r w:rsidRPr="003373CF">
              <w:t>”, tas integrēts vienotajā pašvaldību informācijas sistēmā VISVARIS kā atsevišķs modulis “Pirmsskolu rindas”.</w:t>
            </w:r>
          </w:p>
          <w:p w14:paraId="62C73803" w14:textId="0E2B57BD" w:rsidR="003373CF" w:rsidRPr="003373CF" w:rsidRDefault="003373CF" w:rsidP="003373CF">
            <w:pPr>
              <w:ind w:left="118" w:right="102"/>
              <w:jc w:val="both"/>
              <w:rPr>
                <w:bCs/>
                <w:iCs/>
              </w:rPr>
            </w:pPr>
            <w:r w:rsidRPr="003373CF">
              <w:rPr>
                <w:bCs/>
                <w:iCs/>
              </w:rPr>
              <w:t xml:space="preserve">Izglītības un zinātnes ministrijas projekta “Izglītības jomas informācijas sistēmu vienotā arhitektūra un pieteikumu vadības risinājums izglītības iestādēs” rezultātā izveidots digitāls risinājums – vienota pieteikumu vadības sistēma uzņemšanai izglītības iestādēs, kas nodrošina izglītojamo pieteikumu iesniegšanu, uzkrāšanu un apstrādi, padarot uzņemšanas procesu izglītības iestādēs ērtāku, caurskatāmāku un efektīvāku. </w:t>
            </w:r>
            <w:r w:rsidR="00FD1401">
              <w:rPr>
                <w:bCs/>
                <w:iCs/>
              </w:rPr>
              <w:t>V</w:t>
            </w:r>
            <w:r w:rsidRPr="003373CF">
              <w:rPr>
                <w:bCs/>
                <w:iCs/>
              </w:rPr>
              <w:t>ienot</w:t>
            </w:r>
            <w:r w:rsidR="00FD1401">
              <w:rPr>
                <w:bCs/>
                <w:iCs/>
              </w:rPr>
              <w:t>ā</w:t>
            </w:r>
            <w:r w:rsidRPr="003373CF">
              <w:rPr>
                <w:bCs/>
                <w:iCs/>
              </w:rPr>
              <w:t xml:space="preserve"> pieteikumu vadības sistēma </w:t>
            </w:r>
            <w:r w:rsidR="00FD1401">
              <w:rPr>
                <w:bCs/>
                <w:iCs/>
              </w:rPr>
              <w:t xml:space="preserve">visā Latvijā </w:t>
            </w:r>
            <w:r w:rsidRPr="003373CF">
              <w:rPr>
                <w:bCs/>
                <w:iCs/>
              </w:rPr>
              <w:t>nodrošin</w:t>
            </w:r>
            <w:r w:rsidR="00FD1401">
              <w:rPr>
                <w:bCs/>
                <w:iCs/>
              </w:rPr>
              <w:t>ās</w:t>
            </w:r>
            <w:r w:rsidRPr="003373CF">
              <w:rPr>
                <w:bCs/>
                <w:iCs/>
              </w:rPr>
              <w:t xml:space="preserve"> </w:t>
            </w:r>
            <w:r w:rsidR="00FD1401">
              <w:rPr>
                <w:bCs/>
                <w:iCs/>
              </w:rPr>
              <w:t xml:space="preserve">vienotu </w:t>
            </w:r>
            <w:r w:rsidRPr="003373CF">
              <w:rPr>
                <w:bCs/>
                <w:iCs/>
              </w:rPr>
              <w:t xml:space="preserve">elektronisku pieteikšanos izglītības iestādēs, pieteikumu apstrādi un uzņemšanas procesa pārvaldību. Sistēmā ir integrēta datu apmaiņa ar valsts un pašvaldību informācijas sistēmām, kas ļauj automātiski izmantot jau valsts rīcībā esošos datus, samazinot administratīvo slogu iedzīvotājiem, izglītības iestādēm un pašvaldībām. Tā nodrošina arī elektronisku lēmumu apriti, izglītojamo datu nodošanu Valsts izglītības informācijas sistēmai, kā arī iespēju sagatavot pārskatus un </w:t>
            </w:r>
            <w:proofErr w:type="spellStart"/>
            <w:r w:rsidRPr="003373CF">
              <w:rPr>
                <w:bCs/>
                <w:iCs/>
              </w:rPr>
              <w:t>anonimizētus</w:t>
            </w:r>
            <w:proofErr w:type="spellEnd"/>
            <w:r w:rsidRPr="003373CF">
              <w:rPr>
                <w:bCs/>
                <w:iCs/>
              </w:rPr>
              <w:t xml:space="preserve"> statistikas datus izglītības pārvaldības vajadzībām.</w:t>
            </w:r>
          </w:p>
          <w:p w14:paraId="0FBCB498" w14:textId="77777777" w:rsidR="003373CF" w:rsidRPr="003373CF" w:rsidRDefault="003373CF" w:rsidP="003373CF">
            <w:pPr>
              <w:ind w:left="118" w:right="102"/>
              <w:jc w:val="both"/>
              <w:rPr>
                <w:bCs/>
                <w:iCs/>
              </w:rPr>
            </w:pPr>
            <w:r w:rsidRPr="003373CF">
              <w:rPr>
                <w:bCs/>
                <w:iCs/>
              </w:rPr>
              <w:t>Plānots, ka iedzīvotāji šo pakalpojumu izmantos caur vienoto valsts pārvaldes pakalpojumu portālu Latvija.gov.lv, izvēloties pakalpojumu “Pieteikšanās uzņemšanai izglītības iestādēs”, savukārt, pašvaldības darbinieki (tajā skaitā izglītības iestāžu darbinieki) izmantos Pieteikumu vadības sistēmu, kas ir viena no Valsts izglītības informācijas sistēmas moduļiem.</w:t>
            </w:r>
          </w:p>
          <w:p w14:paraId="0434FE7E" w14:textId="5E4158F1" w:rsidR="007951CC" w:rsidRPr="00FD1401" w:rsidRDefault="00FD1401" w:rsidP="00FD1401">
            <w:pPr>
              <w:ind w:left="118" w:right="102"/>
              <w:jc w:val="both"/>
              <w:rPr>
                <w:bCs/>
                <w:iCs/>
              </w:rPr>
            </w:pPr>
            <w:r>
              <w:rPr>
                <w:bCs/>
                <w:iCs/>
              </w:rPr>
              <w:lastRenderedPageBreak/>
              <w:t>Lai ieviestu vienotās pieteikumu vadības sistēmu attiecībā uz pirmsskolas izglītības pakāpi, nepieciešams veikt grozījumus Saistošajos noteikumos Nr. 25</w:t>
            </w:r>
            <w:r w:rsidR="003373CF">
              <w:rPr>
                <w:bCs/>
                <w:iCs/>
              </w:rPr>
              <w:t>.</w:t>
            </w:r>
          </w:p>
        </w:tc>
      </w:tr>
      <w:tr w:rsidR="007951CC" w:rsidRPr="00106D84" w14:paraId="25451A73" w14:textId="77777777" w:rsidTr="007951CC">
        <w:tc>
          <w:tcPr>
            <w:tcW w:w="1742" w:type="pct"/>
            <w:tcBorders>
              <w:top w:val="outset" w:sz="6" w:space="0" w:color="414142"/>
              <w:left w:val="outset" w:sz="6" w:space="0" w:color="414142"/>
              <w:bottom w:val="outset" w:sz="6" w:space="0" w:color="414142"/>
              <w:right w:val="outset" w:sz="6" w:space="0" w:color="414142"/>
            </w:tcBorders>
            <w:shd w:val="clear" w:color="auto" w:fill="FFFFFF"/>
            <w:hideMark/>
          </w:tcPr>
          <w:p w14:paraId="16308805" w14:textId="77777777" w:rsidR="007951CC" w:rsidRPr="00106D84" w:rsidRDefault="007951CC" w:rsidP="00796F6C">
            <w:r w:rsidRPr="00106D84">
              <w:lastRenderedPageBreak/>
              <w:t>Fiskālā ietekme uz pašvaldības budžetu</w:t>
            </w:r>
          </w:p>
        </w:tc>
        <w:tc>
          <w:tcPr>
            <w:tcW w:w="3258" w:type="pct"/>
            <w:tcBorders>
              <w:top w:val="outset" w:sz="6" w:space="0" w:color="414142"/>
              <w:left w:val="outset" w:sz="6" w:space="0" w:color="414142"/>
              <w:bottom w:val="outset" w:sz="6" w:space="0" w:color="414142"/>
              <w:right w:val="outset" w:sz="6" w:space="0" w:color="414142"/>
            </w:tcBorders>
            <w:shd w:val="clear" w:color="auto" w:fill="FFFFFF"/>
            <w:hideMark/>
          </w:tcPr>
          <w:p w14:paraId="5EDED2AD" w14:textId="7034AD02" w:rsidR="007951CC" w:rsidRPr="003373CF" w:rsidRDefault="003373CF" w:rsidP="003373CF">
            <w:pPr>
              <w:ind w:left="118" w:right="102"/>
              <w:jc w:val="both"/>
              <w:rPr>
                <w:bCs/>
                <w:iCs/>
              </w:rPr>
            </w:pPr>
            <w:r w:rsidRPr="003373CF">
              <w:rPr>
                <w:bCs/>
                <w:iCs/>
              </w:rPr>
              <w:t>Pašvaldībai, pārejot uz vienoto pieteikumu vadības sistēmu, samazināsies izdevumi par VISVARIS moduļa “Pirmsskolu rindas” uzturēšanu.</w:t>
            </w:r>
          </w:p>
        </w:tc>
      </w:tr>
      <w:tr w:rsidR="007951CC" w:rsidRPr="00106D84" w14:paraId="43F03E25" w14:textId="77777777" w:rsidTr="007951CC">
        <w:tc>
          <w:tcPr>
            <w:tcW w:w="1742" w:type="pct"/>
            <w:tcBorders>
              <w:top w:val="outset" w:sz="6" w:space="0" w:color="414142"/>
              <w:left w:val="outset" w:sz="6" w:space="0" w:color="414142"/>
              <w:bottom w:val="outset" w:sz="6" w:space="0" w:color="414142"/>
              <w:right w:val="outset" w:sz="6" w:space="0" w:color="414142"/>
            </w:tcBorders>
            <w:shd w:val="clear" w:color="auto" w:fill="FFFFFF"/>
            <w:hideMark/>
          </w:tcPr>
          <w:p w14:paraId="671468BE" w14:textId="77777777" w:rsidR="007951CC" w:rsidRPr="00106D84" w:rsidRDefault="007951CC" w:rsidP="00796F6C">
            <w:r w:rsidRPr="00106D84">
              <w:t>Sociālā ietekme, ietekme uz vidi, iedzīvotāju veselību, uzņēmējdarbības vidi pašvaldības teritorijā, kā arī plānotā regulējuma ietekme uz konkurenci</w:t>
            </w:r>
          </w:p>
        </w:tc>
        <w:tc>
          <w:tcPr>
            <w:tcW w:w="3258" w:type="pct"/>
            <w:tcBorders>
              <w:top w:val="outset" w:sz="6" w:space="0" w:color="414142"/>
              <w:left w:val="outset" w:sz="6" w:space="0" w:color="414142"/>
              <w:bottom w:val="outset" w:sz="6" w:space="0" w:color="414142"/>
              <w:right w:val="outset" w:sz="6" w:space="0" w:color="414142"/>
            </w:tcBorders>
            <w:shd w:val="clear" w:color="auto" w:fill="FFFFFF"/>
            <w:hideMark/>
          </w:tcPr>
          <w:p w14:paraId="5FAFC7BB" w14:textId="77777777" w:rsidR="00C96279" w:rsidRPr="00C96279" w:rsidRDefault="00C96279" w:rsidP="00C96279">
            <w:pPr>
              <w:ind w:left="118" w:right="102"/>
              <w:jc w:val="both"/>
            </w:pPr>
            <w:r w:rsidRPr="00C96279">
              <w:t>Pozitīva sociālā ietekme – iedzīvotājiem pakalpojums kļuvis ērtāks un pieejamāks, iespēja izmantot e-pakalpojuma priekšrocības neatkarīgi no izglītības iestādes vai klientu apkalpošanas centru darba laika.</w:t>
            </w:r>
          </w:p>
          <w:p w14:paraId="38A242FA" w14:textId="062954C5" w:rsidR="007951CC" w:rsidRPr="00106D84" w:rsidRDefault="00C96279" w:rsidP="00C96279">
            <w:pPr>
              <w:ind w:left="118" w:right="102"/>
              <w:jc w:val="both"/>
            </w:pPr>
            <w:r w:rsidRPr="00C96279">
              <w:t xml:space="preserve">Saistošajiem noteikumiem nav ietekmes uz vidi, iedzīvotāju veselību, uzņēmējdarbības vidi </w:t>
            </w:r>
            <w:r w:rsidR="00F34F1B">
              <w:t>p</w:t>
            </w:r>
            <w:r w:rsidRPr="00C96279">
              <w:t>ašvaldības teritorijā vai konkurenci.</w:t>
            </w:r>
          </w:p>
        </w:tc>
      </w:tr>
      <w:tr w:rsidR="007951CC" w:rsidRPr="00106D84" w14:paraId="744482C9" w14:textId="77777777" w:rsidTr="007951CC">
        <w:tc>
          <w:tcPr>
            <w:tcW w:w="1742" w:type="pct"/>
            <w:tcBorders>
              <w:top w:val="outset" w:sz="6" w:space="0" w:color="414142"/>
              <w:left w:val="outset" w:sz="6" w:space="0" w:color="414142"/>
              <w:bottom w:val="outset" w:sz="6" w:space="0" w:color="414142"/>
              <w:right w:val="outset" w:sz="6" w:space="0" w:color="414142"/>
            </w:tcBorders>
            <w:shd w:val="clear" w:color="auto" w:fill="FFFFFF"/>
            <w:hideMark/>
          </w:tcPr>
          <w:p w14:paraId="728CFCA9" w14:textId="77777777" w:rsidR="007951CC" w:rsidRPr="00106D84" w:rsidRDefault="007951CC" w:rsidP="00796F6C">
            <w:r w:rsidRPr="00106D84">
              <w:t>Ietekme uz administratīvajām procedūrām un to izmaksām</w:t>
            </w:r>
          </w:p>
        </w:tc>
        <w:tc>
          <w:tcPr>
            <w:tcW w:w="3258" w:type="pct"/>
            <w:tcBorders>
              <w:top w:val="outset" w:sz="6" w:space="0" w:color="414142"/>
              <w:left w:val="outset" w:sz="6" w:space="0" w:color="414142"/>
              <w:bottom w:val="outset" w:sz="6" w:space="0" w:color="414142"/>
              <w:right w:val="outset" w:sz="6" w:space="0" w:color="414142"/>
            </w:tcBorders>
            <w:shd w:val="clear" w:color="auto" w:fill="FFFFFF"/>
            <w:hideMark/>
          </w:tcPr>
          <w:p w14:paraId="25C5DCD4" w14:textId="24287B51" w:rsidR="007951CC" w:rsidRDefault="007951CC" w:rsidP="007951CC">
            <w:pPr>
              <w:ind w:left="118" w:right="102"/>
              <w:jc w:val="both"/>
            </w:pPr>
            <w:r>
              <w:t>Madonas novada Centrālās administrācijas Izglītības pārvalde nodrošinās Noteikumu izpildes kontroli un tajā privātpersona var griezties Noteikumu piemērošanā.</w:t>
            </w:r>
          </w:p>
          <w:p w14:paraId="32B56731" w14:textId="77777777" w:rsidR="007951CC" w:rsidRPr="00106D84" w:rsidRDefault="007951CC" w:rsidP="007951CC">
            <w:pPr>
              <w:ind w:left="118" w:right="102"/>
              <w:jc w:val="both"/>
            </w:pPr>
            <w:r>
              <w:t>Papildus administratīvo procedūru izmaksas nav paredzētas</w:t>
            </w:r>
          </w:p>
        </w:tc>
      </w:tr>
      <w:tr w:rsidR="007951CC" w:rsidRPr="00106D84" w14:paraId="6D62582C" w14:textId="77777777" w:rsidTr="007951CC">
        <w:tc>
          <w:tcPr>
            <w:tcW w:w="1742" w:type="pct"/>
            <w:tcBorders>
              <w:top w:val="outset" w:sz="6" w:space="0" w:color="414142"/>
              <w:left w:val="outset" w:sz="6" w:space="0" w:color="414142"/>
              <w:bottom w:val="outset" w:sz="6" w:space="0" w:color="414142"/>
              <w:right w:val="outset" w:sz="6" w:space="0" w:color="414142"/>
            </w:tcBorders>
            <w:shd w:val="clear" w:color="auto" w:fill="FFFFFF"/>
            <w:hideMark/>
          </w:tcPr>
          <w:p w14:paraId="035A5DDF" w14:textId="77777777" w:rsidR="007951CC" w:rsidRPr="00106D84" w:rsidRDefault="007951CC" w:rsidP="00796F6C">
            <w:r w:rsidRPr="00106D84">
              <w:t>Ietekme uz pašvaldības funkcijām un cilvēkresursiem</w:t>
            </w:r>
          </w:p>
        </w:tc>
        <w:tc>
          <w:tcPr>
            <w:tcW w:w="3258" w:type="pct"/>
            <w:tcBorders>
              <w:top w:val="outset" w:sz="6" w:space="0" w:color="414142"/>
              <w:left w:val="outset" w:sz="6" w:space="0" w:color="414142"/>
              <w:bottom w:val="outset" w:sz="6" w:space="0" w:color="414142"/>
              <w:right w:val="outset" w:sz="6" w:space="0" w:color="414142"/>
            </w:tcBorders>
            <w:shd w:val="clear" w:color="auto" w:fill="FFFFFF"/>
            <w:hideMark/>
          </w:tcPr>
          <w:p w14:paraId="3CCFE970" w14:textId="77777777" w:rsidR="007951CC" w:rsidRPr="00106D84" w:rsidRDefault="007951CC" w:rsidP="007951CC">
            <w:pPr>
              <w:ind w:left="118" w:right="102"/>
              <w:jc w:val="both"/>
            </w:pPr>
            <w:r w:rsidRPr="004D29A2">
              <w:t>Saistošo noteikumu īstenošanai tiks iesaistīti esošie pašvaldības cilvēkresursi. Netiks veidotas jaunas darba vietas un netiks uzlikti jauni pienākumi vai uzdevumi esošajiem darbiniekiem.</w:t>
            </w:r>
          </w:p>
          <w:p w14:paraId="0F3B34B9" w14:textId="77777777" w:rsidR="007951CC" w:rsidRPr="004D29A2" w:rsidRDefault="007951CC" w:rsidP="007951CC">
            <w:pPr>
              <w:ind w:left="118" w:right="102"/>
              <w:jc w:val="both"/>
            </w:pPr>
            <w:r w:rsidRPr="00106D84">
              <w:t>Saistošie noteikumi tiek izdoti</w:t>
            </w:r>
            <w:r>
              <w:t xml:space="preserve"> </w:t>
            </w:r>
            <w:r w:rsidRPr="00106D84">
              <w:t>Pašvaldību likuma</w:t>
            </w:r>
            <w:r>
              <w:t xml:space="preserve"> </w:t>
            </w:r>
            <w:r w:rsidRPr="00106D84">
              <w:t>4.</w:t>
            </w:r>
            <w:r>
              <w:t> </w:t>
            </w:r>
            <w:r w:rsidRPr="00106D84">
              <w:t>panta</w:t>
            </w:r>
            <w:r>
              <w:t xml:space="preserve"> </w:t>
            </w:r>
            <w:r w:rsidRPr="00106D84">
              <w:t>pirmās daļ</w:t>
            </w:r>
            <w:r>
              <w:t xml:space="preserve">ā </w:t>
            </w:r>
            <w:r w:rsidRPr="00106D84">
              <w:t>noteikto autonomo funkciju ietvaros.</w:t>
            </w:r>
          </w:p>
        </w:tc>
      </w:tr>
      <w:tr w:rsidR="007951CC" w:rsidRPr="00106D84" w14:paraId="46339B1C" w14:textId="77777777" w:rsidTr="007951CC">
        <w:tc>
          <w:tcPr>
            <w:tcW w:w="1742" w:type="pct"/>
            <w:tcBorders>
              <w:top w:val="outset" w:sz="6" w:space="0" w:color="414142"/>
              <w:left w:val="outset" w:sz="6" w:space="0" w:color="414142"/>
              <w:bottom w:val="outset" w:sz="6" w:space="0" w:color="414142"/>
              <w:right w:val="outset" w:sz="6" w:space="0" w:color="414142"/>
            </w:tcBorders>
            <w:shd w:val="clear" w:color="auto" w:fill="FFFFFF"/>
            <w:hideMark/>
          </w:tcPr>
          <w:p w14:paraId="70DD8E50" w14:textId="77777777" w:rsidR="007951CC" w:rsidRPr="00106D84" w:rsidRDefault="007951CC" w:rsidP="00796F6C">
            <w:r w:rsidRPr="00106D84">
              <w:t>Informācija par izpildes nodrošināšanu</w:t>
            </w:r>
          </w:p>
        </w:tc>
        <w:tc>
          <w:tcPr>
            <w:tcW w:w="3258" w:type="pct"/>
            <w:tcBorders>
              <w:top w:val="outset" w:sz="6" w:space="0" w:color="414142"/>
              <w:left w:val="outset" w:sz="6" w:space="0" w:color="414142"/>
              <w:bottom w:val="outset" w:sz="6" w:space="0" w:color="414142"/>
              <w:right w:val="outset" w:sz="6" w:space="0" w:color="414142"/>
            </w:tcBorders>
            <w:shd w:val="clear" w:color="auto" w:fill="FFFFFF"/>
            <w:hideMark/>
          </w:tcPr>
          <w:p w14:paraId="50802E72" w14:textId="77777777" w:rsidR="00F34F1B" w:rsidRPr="00F34F1B" w:rsidRDefault="00F34F1B" w:rsidP="00F34F1B">
            <w:pPr>
              <w:ind w:left="118" w:right="102"/>
              <w:jc w:val="both"/>
            </w:pPr>
            <w:r w:rsidRPr="00F34F1B">
              <w:t>Saistošo noteikumu izpildē iesaistītās institūcijas – Pašvaldības iestādes “Madonas novada Centrālā administrācija”, Madonas novada Valsts un pašvaldības vienoto klientu apkalpošanas centri, Madonas novada izglītības iestādes, kas īsteno pirmsskolas izglītības programmas.</w:t>
            </w:r>
          </w:p>
          <w:p w14:paraId="7EA9767D" w14:textId="6082A879" w:rsidR="007951CC" w:rsidRPr="004D29A2" w:rsidRDefault="00F34F1B" w:rsidP="00F34F1B">
            <w:pPr>
              <w:ind w:left="118" w:right="102"/>
              <w:jc w:val="both"/>
            </w:pPr>
            <w:r w:rsidRPr="00F34F1B">
              <w:t>Izpildes nodrošināšanai nepieciešamie resursi un to pamatotība – iesaistīto institūciju darbinieki nodrošinās pieteikumu reģistrēšanu personām klātienē.</w:t>
            </w:r>
          </w:p>
        </w:tc>
      </w:tr>
      <w:tr w:rsidR="007951CC" w:rsidRPr="00106D84" w14:paraId="75400674" w14:textId="77777777" w:rsidTr="007951CC">
        <w:tc>
          <w:tcPr>
            <w:tcW w:w="1742" w:type="pct"/>
            <w:tcBorders>
              <w:top w:val="outset" w:sz="6" w:space="0" w:color="414142"/>
              <w:left w:val="outset" w:sz="6" w:space="0" w:color="414142"/>
              <w:bottom w:val="outset" w:sz="6" w:space="0" w:color="414142"/>
              <w:right w:val="outset" w:sz="6" w:space="0" w:color="414142"/>
            </w:tcBorders>
            <w:shd w:val="clear" w:color="auto" w:fill="FFFFFF"/>
            <w:hideMark/>
          </w:tcPr>
          <w:p w14:paraId="44D26B32" w14:textId="77777777" w:rsidR="007951CC" w:rsidRPr="00106D84" w:rsidRDefault="007951CC" w:rsidP="00796F6C">
            <w:r w:rsidRPr="00106D84">
              <w:t>Prasību un izmaksu samērīgums pret ieguvumiem, ko sniedz mērķa sasniegšana</w:t>
            </w:r>
          </w:p>
        </w:tc>
        <w:tc>
          <w:tcPr>
            <w:tcW w:w="3258" w:type="pct"/>
            <w:tcBorders>
              <w:top w:val="outset" w:sz="6" w:space="0" w:color="414142"/>
              <w:left w:val="outset" w:sz="6" w:space="0" w:color="414142"/>
              <w:bottom w:val="outset" w:sz="6" w:space="0" w:color="414142"/>
              <w:right w:val="outset" w:sz="6" w:space="0" w:color="414142"/>
            </w:tcBorders>
            <w:shd w:val="clear" w:color="auto" w:fill="FFFFFF"/>
            <w:hideMark/>
          </w:tcPr>
          <w:p w14:paraId="576737D4" w14:textId="77777777" w:rsidR="007951CC" w:rsidRPr="00106D84" w:rsidRDefault="007951CC" w:rsidP="007951CC">
            <w:pPr>
              <w:ind w:left="118" w:right="102"/>
              <w:jc w:val="both"/>
            </w:pPr>
            <w:r w:rsidRPr="00106D84">
              <w:t>Saistošie noteikumi ir piemēroti iecerētā mērķa sasniegšanas nodrošināšanai un paredz tikai to, kas ir nepieciešams minētā mērķa sasniegšanai.</w:t>
            </w:r>
          </w:p>
          <w:p w14:paraId="2DD5919D" w14:textId="77777777" w:rsidR="007951CC" w:rsidRPr="00106D84" w:rsidRDefault="007951CC" w:rsidP="007951CC">
            <w:pPr>
              <w:ind w:left="118" w:right="102"/>
              <w:jc w:val="both"/>
            </w:pPr>
            <w:r w:rsidRPr="00106D84">
              <w:t>Pašvaldības izraudzītā rīcība ir atbilstoša augstākstāvošiem normatīviem aktiem.</w:t>
            </w:r>
          </w:p>
        </w:tc>
      </w:tr>
      <w:tr w:rsidR="007951CC" w:rsidRPr="00106D84" w14:paraId="54645CC5" w14:textId="77777777" w:rsidTr="007951CC">
        <w:tc>
          <w:tcPr>
            <w:tcW w:w="1742" w:type="pct"/>
            <w:tcBorders>
              <w:top w:val="outset" w:sz="6" w:space="0" w:color="414142"/>
              <w:left w:val="outset" w:sz="6" w:space="0" w:color="414142"/>
              <w:bottom w:val="outset" w:sz="6" w:space="0" w:color="414142"/>
              <w:right w:val="outset" w:sz="6" w:space="0" w:color="414142"/>
            </w:tcBorders>
            <w:shd w:val="clear" w:color="auto" w:fill="FFFFFF"/>
            <w:hideMark/>
          </w:tcPr>
          <w:p w14:paraId="344488DA" w14:textId="77777777" w:rsidR="007951CC" w:rsidRPr="00106D84" w:rsidRDefault="007951CC" w:rsidP="00796F6C">
            <w:r w:rsidRPr="00106D84">
              <w:t>Izstrādes gaitā veiktās konsultācijas ar privātpersonām un institūcijām</w:t>
            </w:r>
          </w:p>
        </w:tc>
        <w:tc>
          <w:tcPr>
            <w:tcW w:w="3258" w:type="pct"/>
            <w:tcBorders>
              <w:top w:val="outset" w:sz="6" w:space="0" w:color="414142"/>
              <w:left w:val="outset" w:sz="6" w:space="0" w:color="414142"/>
              <w:bottom w:val="outset" w:sz="6" w:space="0" w:color="414142"/>
              <w:right w:val="outset" w:sz="6" w:space="0" w:color="414142"/>
            </w:tcBorders>
            <w:shd w:val="clear" w:color="auto" w:fill="FFFFFF"/>
            <w:hideMark/>
          </w:tcPr>
          <w:p w14:paraId="4442DEA6" w14:textId="78C0DEC3" w:rsidR="007951CC" w:rsidRPr="007C3610" w:rsidRDefault="003373CF" w:rsidP="007951CC">
            <w:pPr>
              <w:pStyle w:val="Pamatteksts"/>
              <w:ind w:left="118" w:right="102"/>
              <w:jc w:val="both"/>
            </w:pPr>
            <w:r w:rsidRPr="003373CF">
              <w:t>Atbilstoši Pašvaldību likuma 46.</w:t>
            </w:r>
            <w:r>
              <w:t> </w:t>
            </w:r>
            <w:r w:rsidRPr="003373CF">
              <w:t>panta trešajai daļai, lai informētu sabiedrību par saistošo noteikumu projektu un dotu iespēju iedzīvotājiem izteikt viedokli, saistošo noteikumu projekts no 202</w:t>
            </w:r>
            <w:r>
              <w:t>6</w:t>
            </w:r>
            <w:r w:rsidRPr="003373CF">
              <w:t>.</w:t>
            </w:r>
            <w:r>
              <w:t> </w:t>
            </w:r>
            <w:r w:rsidRPr="003373CF">
              <w:t xml:space="preserve">gada </w:t>
            </w:r>
            <w:r>
              <w:t>14</w:t>
            </w:r>
            <w:r w:rsidRPr="003373CF">
              <w:t>.</w:t>
            </w:r>
            <w:r>
              <w:t> augusta</w:t>
            </w:r>
            <w:r w:rsidRPr="003373CF">
              <w:t xml:space="preserve"> līdz 202</w:t>
            </w:r>
            <w:r>
              <w:t>6</w:t>
            </w:r>
            <w:r w:rsidRPr="003373CF">
              <w:t>.</w:t>
            </w:r>
            <w:r>
              <w:t> </w:t>
            </w:r>
            <w:r w:rsidRPr="003373CF">
              <w:t xml:space="preserve">gada </w:t>
            </w:r>
            <w:r>
              <w:t>28</w:t>
            </w:r>
            <w:r w:rsidRPr="003373CF">
              <w:t>.</w:t>
            </w:r>
            <w:r>
              <w:t>augusta</w:t>
            </w:r>
            <w:r w:rsidRPr="003373CF">
              <w:t>m ir publicēts pašvaldības oficiālajā tīmekļa vietnē www.madona.lv sadaļas “Dokumenti” apakšsadaļā “Saistošo noteikumu projekti”.</w:t>
            </w:r>
            <w:r w:rsidR="00FD1401">
              <w:t xml:space="preserve"> </w:t>
            </w:r>
            <w:r w:rsidR="00FD1401" w:rsidRPr="00FD1401">
              <w:t>Publicēšanas laikā par noteikumu projektu netika saņemti sabiedrības viedokļi</w:t>
            </w:r>
            <w:r w:rsidR="00FD1401">
              <w:t>.</w:t>
            </w:r>
          </w:p>
        </w:tc>
      </w:tr>
    </w:tbl>
    <w:p w14:paraId="5AC6D85F" w14:textId="77777777" w:rsidR="004D50D4" w:rsidRDefault="004D50D4" w:rsidP="004D50D4">
      <w:pPr>
        <w:ind w:firstLine="567"/>
        <w:contextualSpacing/>
        <w:jc w:val="both"/>
        <w:rPr>
          <w:rFonts w:cstheme="minorBidi"/>
          <w:szCs w:val="24"/>
        </w:rPr>
      </w:pPr>
    </w:p>
    <w:p w14:paraId="35CCB8DC" w14:textId="77777777" w:rsidR="004D50D4" w:rsidRDefault="004D50D4" w:rsidP="004D50D4">
      <w:pPr>
        <w:ind w:firstLine="567"/>
        <w:contextualSpacing/>
        <w:jc w:val="both"/>
        <w:rPr>
          <w:rFonts w:cstheme="minorBidi"/>
          <w:szCs w:val="24"/>
        </w:rPr>
      </w:pPr>
    </w:p>
    <w:p w14:paraId="04AF8E24" w14:textId="19679506" w:rsidR="004D50D4" w:rsidRPr="004D50D4" w:rsidRDefault="004D50D4" w:rsidP="004D50D4">
      <w:pPr>
        <w:ind w:firstLine="567"/>
        <w:contextualSpacing/>
        <w:jc w:val="both"/>
        <w:rPr>
          <w:rFonts w:cstheme="minorBidi"/>
          <w:szCs w:val="24"/>
        </w:rPr>
      </w:pPr>
      <w:r w:rsidRPr="004D50D4">
        <w:rPr>
          <w:rFonts w:cstheme="minorBidi"/>
          <w:szCs w:val="24"/>
        </w:rPr>
        <w:t>Domes priekšsēdētājs</w:t>
      </w:r>
      <w:r w:rsidRPr="004D50D4">
        <w:rPr>
          <w:rFonts w:cstheme="minorBidi"/>
          <w:szCs w:val="24"/>
        </w:rPr>
        <w:tab/>
      </w:r>
      <w:r w:rsidRPr="004D50D4">
        <w:rPr>
          <w:rFonts w:cstheme="minorBidi"/>
          <w:szCs w:val="24"/>
        </w:rPr>
        <w:tab/>
      </w:r>
      <w:r w:rsidRPr="004D50D4">
        <w:rPr>
          <w:rFonts w:cstheme="minorBidi"/>
          <w:szCs w:val="24"/>
        </w:rPr>
        <w:tab/>
      </w:r>
      <w:r w:rsidRPr="004D50D4">
        <w:rPr>
          <w:rFonts w:cstheme="minorBidi"/>
          <w:szCs w:val="24"/>
        </w:rPr>
        <w:tab/>
      </w:r>
      <w:r w:rsidRPr="004D50D4">
        <w:rPr>
          <w:rFonts w:cstheme="minorBidi"/>
          <w:szCs w:val="24"/>
        </w:rPr>
        <w:tab/>
      </w:r>
      <w:r w:rsidRPr="004D50D4">
        <w:rPr>
          <w:rFonts w:cstheme="minorBidi"/>
          <w:szCs w:val="24"/>
        </w:rPr>
        <w:tab/>
      </w:r>
      <w:r w:rsidRPr="004D50D4">
        <w:rPr>
          <w:rFonts w:cstheme="minorBidi"/>
          <w:szCs w:val="24"/>
        </w:rPr>
        <w:tab/>
        <w:t xml:space="preserve">A. </w:t>
      </w:r>
      <w:proofErr w:type="spellStart"/>
      <w:r w:rsidRPr="004D50D4">
        <w:rPr>
          <w:rFonts w:cstheme="minorBidi"/>
          <w:szCs w:val="24"/>
        </w:rPr>
        <w:t>Lungevičs</w:t>
      </w:r>
      <w:proofErr w:type="spellEnd"/>
      <w:r w:rsidRPr="004D50D4">
        <w:rPr>
          <w:rFonts w:cstheme="minorBidi"/>
          <w:szCs w:val="24"/>
        </w:rPr>
        <w:tab/>
      </w:r>
    </w:p>
    <w:p w14:paraId="72CF3B1E" w14:textId="77777777" w:rsidR="007951CC" w:rsidRDefault="007951CC" w:rsidP="00ED7EF3">
      <w:pPr>
        <w:pStyle w:val="Pamatteksts"/>
      </w:pPr>
    </w:p>
    <w:sectPr w:rsidR="007951CC" w:rsidSect="004D50D4">
      <w:footerReference w:type="default" r:id="rId7"/>
      <w:pgSz w:w="11906" w:h="16838" w:code="9"/>
      <w:pgMar w:top="1134" w:right="851" w:bottom="1134"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F35E7" w14:textId="77777777" w:rsidR="00396A74" w:rsidRDefault="00396A74" w:rsidP="004D50D4">
      <w:r>
        <w:separator/>
      </w:r>
    </w:p>
  </w:endnote>
  <w:endnote w:type="continuationSeparator" w:id="0">
    <w:p w14:paraId="3BB5D92D" w14:textId="77777777" w:rsidR="00396A74" w:rsidRDefault="00396A74" w:rsidP="004D5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360D1" w14:textId="140A2CEE" w:rsidR="004D50D4" w:rsidRPr="006A18AB" w:rsidRDefault="004D50D4" w:rsidP="004D50D4">
    <w:pPr>
      <w:tabs>
        <w:tab w:val="center" w:pos="4153"/>
        <w:tab w:val="right" w:pos="8306"/>
      </w:tabs>
      <w:jc w:val="center"/>
      <w:rPr>
        <w:kern w:val="0"/>
        <w14:ligatures w14:val="none"/>
      </w:rPr>
    </w:pPr>
    <w:bookmarkStart w:id="1" w:name="_Hlk202447562"/>
    <w:r w:rsidRPr="006A18AB">
      <w:rPr>
        <w:kern w:val="0"/>
        <w:sz w:val="20"/>
        <w:szCs w:val="20"/>
        <w14:ligatures w14:val="none"/>
      </w:rPr>
      <w:t>DOKUMENTS PARAKSTĪTS AR DROŠU ELEKTRONISKO PARAKSTU UN SATUR LAIKA ZĪMOGU</w:t>
    </w:r>
  </w:p>
  <w:bookmarkEnd w:id="1"/>
  <w:p w14:paraId="078C5368" w14:textId="1B011833" w:rsidR="004D50D4" w:rsidRDefault="004D50D4">
    <w:pPr>
      <w:pStyle w:val="Kjene"/>
    </w:pPr>
  </w:p>
  <w:p w14:paraId="3ED0A79E" w14:textId="77777777" w:rsidR="004D50D4" w:rsidRDefault="004D50D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30DF0" w14:textId="77777777" w:rsidR="00396A74" w:rsidRDefault="00396A74" w:rsidP="004D50D4">
      <w:r>
        <w:separator/>
      </w:r>
    </w:p>
  </w:footnote>
  <w:footnote w:type="continuationSeparator" w:id="0">
    <w:p w14:paraId="6CCAB484" w14:textId="77777777" w:rsidR="00396A74" w:rsidRDefault="00396A74" w:rsidP="004D50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E349E"/>
    <w:multiLevelType w:val="multilevel"/>
    <w:tmpl w:val="4B3E0FFC"/>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50E53341"/>
    <w:multiLevelType w:val="hybridMultilevel"/>
    <w:tmpl w:val="EDAA58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01359915">
    <w:abstractNumId w:val="0"/>
  </w:num>
  <w:num w:numId="2" w16cid:durableId="791050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D84"/>
    <w:rsid w:val="00032E3B"/>
    <w:rsid w:val="00042678"/>
    <w:rsid w:val="00055FEE"/>
    <w:rsid w:val="000633FA"/>
    <w:rsid w:val="000A66CD"/>
    <w:rsid w:val="00106D84"/>
    <w:rsid w:val="001C6C2E"/>
    <w:rsid w:val="001D211A"/>
    <w:rsid w:val="00221EEC"/>
    <w:rsid w:val="00245E22"/>
    <w:rsid w:val="00290AFE"/>
    <w:rsid w:val="002F0FE3"/>
    <w:rsid w:val="003373CF"/>
    <w:rsid w:val="00343E90"/>
    <w:rsid w:val="003670FB"/>
    <w:rsid w:val="00372402"/>
    <w:rsid w:val="00396A74"/>
    <w:rsid w:val="0044744F"/>
    <w:rsid w:val="0045071E"/>
    <w:rsid w:val="00455F94"/>
    <w:rsid w:val="00461657"/>
    <w:rsid w:val="004A7FF8"/>
    <w:rsid w:val="004D50D4"/>
    <w:rsid w:val="00521ADC"/>
    <w:rsid w:val="005F2AE3"/>
    <w:rsid w:val="005F547C"/>
    <w:rsid w:val="005F77B8"/>
    <w:rsid w:val="00632B4D"/>
    <w:rsid w:val="006971C4"/>
    <w:rsid w:val="006A5B94"/>
    <w:rsid w:val="006C668C"/>
    <w:rsid w:val="006E1E2D"/>
    <w:rsid w:val="006F76B8"/>
    <w:rsid w:val="00764DBC"/>
    <w:rsid w:val="00793C37"/>
    <w:rsid w:val="007951CC"/>
    <w:rsid w:val="007B7EE6"/>
    <w:rsid w:val="007D5279"/>
    <w:rsid w:val="007E0A6F"/>
    <w:rsid w:val="0087572F"/>
    <w:rsid w:val="00896BEE"/>
    <w:rsid w:val="008A14E3"/>
    <w:rsid w:val="008D7233"/>
    <w:rsid w:val="008E02A9"/>
    <w:rsid w:val="009D2668"/>
    <w:rsid w:val="009F3AC1"/>
    <w:rsid w:val="009F52F4"/>
    <w:rsid w:val="00A23305"/>
    <w:rsid w:val="00A85125"/>
    <w:rsid w:val="00A878C5"/>
    <w:rsid w:val="00AB16A6"/>
    <w:rsid w:val="00AD287E"/>
    <w:rsid w:val="00B23422"/>
    <w:rsid w:val="00BD6382"/>
    <w:rsid w:val="00BE6247"/>
    <w:rsid w:val="00C03721"/>
    <w:rsid w:val="00C03BE0"/>
    <w:rsid w:val="00C90976"/>
    <w:rsid w:val="00C96279"/>
    <w:rsid w:val="00CA1B35"/>
    <w:rsid w:val="00CA1D01"/>
    <w:rsid w:val="00CC02C8"/>
    <w:rsid w:val="00D129E1"/>
    <w:rsid w:val="00D166A8"/>
    <w:rsid w:val="00D71633"/>
    <w:rsid w:val="00D74E2F"/>
    <w:rsid w:val="00D86415"/>
    <w:rsid w:val="00E02763"/>
    <w:rsid w:val="00E10169"/>
    <w:rsid w:val="00E346EA"/>
    <w:rsid w:val="00E96E15"/>
    <w:rsid w:val="00ED7EF3"/>
    <w:rsid w:val="00F059B7"/>
    <w:rsid w:val="00F110AF"/>
    <w:rsid w:val="00F301D4"/>
    <w:rsid w:val="00F34F1B"/>
    <w:rsid w:val="00F46697"/>
    <w:rsid w:val="00FD1401"/>
    <w:rsid w:val="00FD53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A57D1"/>
  <w15:chartTrackingRefBased/>
  <w15:docId w15:val="{BEEB3C75-7DC4-42F9-B9DC-87E969CA1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kern w:val="2"/>
        <w:sz w:val="24"/>
        <w:szCs w:val="22"/>
        <w:lang w:val="lv-LV"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next w:val="Pamatteksts"/>
    <w:qFormat/>
    <w:rsid w:val="00521ADC"/>
    <w:pPr>
      <w:jc w:val="left"/>
    </w:pPr>
    <w:rPr>
      <w:rFonts w:cs="Times New Roman"/>
      <w:szCs w:val="21"/>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uiPriority w:val="99"/>
    <w:unhideWhenUsed/>
    <w:rsid w:val="00521ADC"/>
    <w:pPr>
      <w:spacing w:after="120"/>
    </w:pPr>
  </w:style>
  <w:style w:type="character" w:customStyle="1" w:styleId="PamattekstsRakstz">
    <w:name w:val="Pamatteksts Rakstz."/>
    <w:basedOn w:val="Noklusjumarindkopasfonts"/>
    <w:link w:val="Pamatteksts"/>
    <w:uiPriority w:val="99"/>
    <w:rsid w:val="00521ADC"/>
    <w:rPr>
      <w:rFonts w:eastAsia="Times New Roman" w:cs="Times New Roman"/>
      <w:szCs w:val="21"/>
      <w:lang w:eastAsia="lv-LV"/>
    </w:rPr>
  </w:style>
  <w:style w:type="character" w:styleId="Hipersaite">
    <w:name w:val="Hyperlink"/>
    <w:basedOn w:val="Noklusjumarindkopasfonts"/>
    <w:uiPriority w:val="99"/>
    <w:unhideWhenUsed/>
    <w:rsid w:val="00106D84"/>
    <w:rPr>
      <w:color w:val="0563C1" w:themeColor="hyperlink"/>
      <w:u w:val="single"/>
    </w:rPr>
  </w:style>
  <w:style w:type="character" w:styleId="Neatrisintapieminana">
    <w:name w:val="Unresolved Mention"/>
    <w:basedOn w:val="Noklusjumarindkopasfonts"/>
    <w:uiPriority w:val="99"/>
    <w:semiHidden/>
    <w:unhideWhenUsed/>
    <w:rsid w:val="00106D84"/>
    <w:rPr>
      <w:color w:val="605E5C"/>
      <w:shd w:val="clear" w:color="auto" w:fill="E1DFDD"/>
    </w:rPr>
  </w:style>
  <w:style w:type="paragraph" w:styleId="Sarakstarindkopa">
    <w:name w:val="List Paragraph"/>
    <w:basedOn w:val="Parasts"/>
    <w:uiPriority w:val="34"/>
    <w:qFormat/>
    <w:rsid w:val="007E0A6F"/>
    <w:pPr>
      <w:ind w:left="720"/>
      <w:contextualSpacing/>
    </w:pPr>
  </w:style>
  <w:style w:type="paragraph" w:styleId="Galvene">
    <w:name w:val="header"/>
    <w:basedOn w:val="Parasts"/>
    <w:link w:val="GalveneRakstz"/>
    <w:uiPriority w:val="99"/>
    <w:unhideWhenUsed/>
    <w:rsid w:val="004D50D4"/>
    <w:pPr>
      <w:tabs>
        <w:tab w:val="center" w:pos="4153"/>
        <w:tab w:val="right" w:pos="8306"/>
      </w:tabs>
    </w:pPr>
  </w:style>
  <w:style w:type="character" w:customStyle="1" w:styleId="GalveneRakstz">
    <w:name w:val="Galvene Rakstz."/>
    <w:basedOn w:val="Noklusjumarindkopasfonts"/>
    <w:link w:val="Galvene"/>
    <w:uiPriority w:val="99"/>
    <w:rsid w:val="004D50D4"/>
    <w:rPr>
      <w:rFonts w:cs="Times New Roman"/>
      <w:szCs w:val="21"/>
      <w:lang w:eastAsia="lv-LV"/>
    </w:rPr>
  </w:style>
  <w:style w:type="paragraph" w:styleId="Kjene">
    <w:name w:val="footer"/>
    <w:basedOn w:val="Parasts"/>
    <w:link w:val="KjeneRakstz"/>
    <w:uiPriority w:val="99"/>
    <w:unhideWhenUsed/>
    <w:rsid w:val="004D50D4"/>
    <w:pPr>
      <w:tabs>
        <w:tab w:val="center" w:pos="4153"/>
        <w:tab w:val="right" w:pos="8306"/>
      </w:tabs>
    </w:pPr>
  </w:style>
  <w:style w:type="character" w:customStyle="1" w:styleId="KjeneRakstz">
    <w:name w:val="Kājene Rakstz."/>
    <w:basedOn w:val="Noklusjumarindkopasfonts"/>
    <w:link w:val="Kjene"/>
    <w:uiPriority w:val="99"/>
    <w:rsid w:val="004D50D4"/>
    <w:rPr>
      <w:rFonts w:cs="Times New Roman"/>
      <w:szCs w:val="21"/>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250309">
      <w:bodyDiv w:val="1"/>
      <w:marLeft w:val="0"/>
      <w:marRight w:val="0"/>
      <w:marTop w:val="0"/>
      <w:marBottom w:val="0"/>
      <w:divBdr>
        <w:top w:val="none" w:sz="0" w:space="0" w:color="auto"/>
        <w:left w:val="none" w:sz="0" w:space="0" w:color="auto"/>
        <w:bottom w:val="none" w:sz="0" w:space="0" w:color="auto"/>
        <w:right w:val="none" w:sz="0" w:space="0" w:color="auto"/>
      </w:divBdr>
      <w:divsChild>
        <w:div w:id="1962954154">
          <w:marLeft w:val="0"/>
          <w:marRight w:val="0"/>
          <w:marTop w:val="240"/>
          <w:marBottom w:val="0"/>
          <w:divBdr>
            <w:top w:val="none" w:sz="0" w:space="0" w:color="auto"/>
            <w:left w:val="none" w:sz="0" w:space="0" w:color="auto"/>
            <w:bottom w:val="none" w:sz="0" w:space="0" w:color="auto"/>
            <w:right w:val="none" w:sz="0" w:space="0" w:color="auto"/>
          </w:divBdr>
        </w:div>
        <w:div w:id="12850539">
          <w:marLeft w:val="0"/>
          <w:marRight w:val="0"/>
          <w:marTop w:val="240"/>
          <w:marBottom w:val="0"/>
          <w:divBdr>
            <w:top w:val="none" w:sz="0" w:space="0" w:color="auto"/>
            <w:left w:val="none" w:sz="0" w:space="0" w:color="auto"/>
            <w:bottom w:val="none" w:sz="0" w:space="0" w:color="auto"/>
            <w:right w:val="none" w:sz="0" w:space="0" w:color="auto"/>
          </w:divBdr>
        </w:div>
      </w:divsChild>
    </w:div>
    <w:div w:id="1314262206">
      <w:bodyDiv w:val="1"/>
      <w:marLeft w:val="0"/>
      <w:marRight w:val="0"/>
      <w:marTop w:val="0"/>
      <w:marBottom w:val="0"/>
      <w:divBdr>
        <w:top w:val="none" w:sz="0" w:space="0" w:color="auto"/>
        <w:left w:val="none" w:sz="0" w:space="0" w:color="auto"/>
        <w:bottom w:val="none" w:sz="0" w:space="0" w:color="auto"/>
        <w:right w:val="none" w:sz="0" w:space="0" w:color="auto"/>
      </w:divBdr>
    </w:div>
    <w:div w:id="1993362123">
      <w:bodyDiv w:val="1"/>
      <w:marLeft w:val="0"/>
      <w:marRight w:val="0"/>
      <w:marTop w:val="0"/>
      <w:marBottom w:val="0"/>
      <w:divBdr>
        <w:top w:val="none" w:sz="0" w:space="0" w:color="auto"/>
        <w:left w:val="none" w:sz="0" w:space="0" w:color="auto"/>
        <w:bottom w:val="none" w:sz="0" w:space="0" w:color="auto"/>
        <w:right w:val="none" w:sz="0" w:space="0" w:color="auto"/>
      </w:divBdr>
    </w:div>
    <w:div w:id="213274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3485</Words>
  <Characters>1987</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Gundega Puķīte</dc:creator>
  <cp:keywords/>
  <dc:description/>
  <cp:lastModifiedBy>Lietvediba</cp:lastModifiedBy>
  <cp:revision>3</cp:revision>
  <dcterms:created xsi:type="dcterms:W3CDTF">2026-09-06T10:29:00Z</dcterms:created>
  <dcterms:modified xsi:type="dcterms:W3CDTF">2026-10-03T15:25:00Z</dcterms:modified>
</cp:coreProperties>
</file>